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F37502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080A46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0D4BED1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4D3361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25CDF22F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8D0BDE7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4AFDF6B" w14:textId="77777777">
        <w:trPr>
          <w:jc w:val="right"/>
        </w:trPr>
        <w:tc>
          <w:tcPr>
            <w:tcW w:w="4320" w:type="dxa"/>
          </w:tcPr>
          <w:p w:rsidRPr="002B6A05" w:rsidR="00340399" w:rsidP="003C0FA6" w:rsidRDefault="002F61DE" w14:paraId="2B12360A" w14:textId="42A93C7B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3C0FA6">
              <w:rPr>
                <w:rFonts w:ascii="Arial" w:hAnsi="Arial" w:cs="Arial"/>
              </w:rPr>
              <w:t>313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681054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 w14:paraId="1A1AF825" w14:textId="7E1ACF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7AE690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900E7C0" w14:textId="2C326B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52C763ED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651574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398D68D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E025EC" w:rsidP="00F65D4C" w:rsidRDefault="00E025EC" w14:paraId="00FC3FE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3786C">
        <w:rPr>
          <w:rFonts w:ascii="Arial" w:hAnsi="Arial" w:eastAsia="Times New Roman" w:cs="Arial"/>
          <w:sz w:val="24"/>
          <w:szCs w:val="24"/>
          <w:lang w:eastAsia="hr-HR"/>
        </w:rPr>
        <w:t>B.I.I.N.A. EXPORT 2 j.d.o.o.</w:t>
      </w:r>
      <w:r w:rsidRPr="0084245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Donja Poljana</w:t>
      </w:r>
      <w:r w:rsidRPr="0084245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</w:p>
    <w:p w:rsidR="00E025EC" w:rsidP="00F65D4C" w:rsidRDefault="00E025EC" w14:paraId="682D1A9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Ulica Martina Pušteka 57</w:t>
      </w:r>
      <w:r w:rsidRPr="0084245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>OIB</w:t>
      </w:r>
      <w:r>
        <w:t>:</w:t>
      </w:r>
      <w:r w:rsidRPr="00A3786C">
        <w:rPr>
          <w:rFonts w:ascii="Arial" w:hAnsi="Arial" w:eastAsia="Times New Roman" w:cs="Arial"/>
          <w:sz w:val="24"/>
          <w:szCs w:val="24"/>
          <w:lang w:eastAsia="hr-HR"/>
        </w:rPr>
        <w:t>80646008022</w:t>
      </w:r>
    </w:p>
    <w:p w:rsidRPr="002B6A05" w:rsidR="00F65D4C" w:rsidP="00F65D4C" w:rsidRDefault="00F65D4C" w14:paraId="25614B1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2089FCC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68B264A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ECD6EF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4A27721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6651C80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C2B3C" w:rsidR="00E2482F" w:rsidP="00E2482F" w:rsidRDefault="00E2482F" w14:paraId="6A74B526" w14:textId="06719D1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2B3C">
        <w:rPr>
          <w:rFonts w:ascii="Arial" w:hAnsi="Arial" w:eastAsia="Times New Roman" w:cs="Arial"/>
          <w:sz w:val="24"/>
          <w:szCs w:val="24"/>
          <w:lang w:eastAsia="hr-HR"/>
        </w:rPr>
        <w:t xml:space="preserve">Zapisničar: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  <w:r w:rsidRPr="00CC2B3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F65D4C" w:rsidP="00F65D4C" w:rsidRDefault="00F65D4C" w14:paraId="1A565A8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7DDAEFAF" w14:textId="30C54E3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532A113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0FE2987D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0300A76A" w14:textId="23B4F0A8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0E118B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0E118B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 xml:space="preserve">Ivan 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Bašek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="00F65D4C" w:rsidP="00F65D4C" w:rsidRDefault="00F65D4C" w14:paraId="4B23433B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206456" w:rsidP="00F65D4C" w:rsidRDefault="00206456" w14:paraId="3E3C71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22D71158" w14:textId="220C2E4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</w:t>
      </w:r>
      <w:r w:rsidR="0020645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="0020645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2FC11E75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1EBA3EE8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6A0BF9E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88033BE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194DEBC6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D5AC60C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7E6CA042" w14:textId="77777777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E025EC" w:rsidR="00E025EC">
        <w:rPr>
          <w:rFonts w:ascii="Arial" w:hAnsi="Arial" w:eastAsia="Times New Roman" w:cs="Arial"/>
          <w:sz w:val="24"/>
          <w:szCs w:val="24"/>
          <w:lang w:eastAsia="hr-HR"/>
        </w:rPr>
        <w:t>B.I.I.N.A. EXPORT 2 j.d.o.o., Donja Poljana, Ulica Martina Pušteka 57, OIB:80646008022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CA1BAB" w:rsidR="00F65D4C" w:rsidP="00F65D4C" w:rsidRDefault="00F65D4C" w14:paraId="284D056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1716C" w:rsidP="00F65D4C" w:rsidRDefault="00F65D4C" w14:paraId="178A4581" w14:textId="6E13661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A1BA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A1BA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CA1BAB" w:rsidR="003C0FA6">
        <w:rPr>
          <w:rFonts w:ascii="Arial" w:hAnsi="Arial" w:eastAsia="Times New Roman" w:cs="Arial"/>
          <w:sz w:val="24"/>
          <w:szCs w:val="24"/>
          <w:lang w:eastAsia="hr-HR"/>
        </w:rPr>
        <w:t>Ivan Bašek</w:t>
      </w:r>
      <w:r w:rsidRPr="00CA1BA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Pr="00CA1BAB" w:rsidR="0021716C">
        <w:rPr>
          <w:rFonts w:ascii="Arial" w:hAnsi="Arial" w:eastAsia="Times New Roman" w:cs="Arial"/>
          <w:sz w:val="24"/>
          <w:szCs w:val="24"/>
          <w:lang w:eastAsia="hr-HR"/>
        </w:rPr>
        <w:t>da je</w:t>
      </w:r>
      <w:r w:rsidR="00431346">
        <w:rPr>
          <w:rFonts w:ascii="Arial" w:hAnsi="Arial" w:eastAsia="Times New Roman" w:cs="Arial"/>
          <w:sz w:val="24"/>
          <w:szCs w:val="24"/>
          <w:lang w:eastAsia="hr-HR"/>
        </w:rPr>
        <w:t xml:space="preserve"> i nadalje</w:t>
      </w:r>
      <w:r w:rsidRPr="00CA1BAB" w:rsidR="0021716C">
        <w:rPr>
          <w:rFonts w:ascii="Arial" w:hAnsi="Arial" w:eastAsia="Times New Roman" w:cs="Arial"/>
          <w:sz w:val="24"/>
          <w:szCs w:val="24"/>
          <w:lang w:eastAsia="hr-HR"/>
        </w:rPr>
        <w:t xml:space="preserve"> svjestan da postoji stečajni razlog budući da je račun dužnika u blokadi. </w:t>
      </w:r>
      <w:r w:rsidR="004A2D8C">
        <w:rPr>
          <w:rFonts w:ascii="Arial" w:hAnsi="Arial" w:eastAsia="Times New Roman" w:cs="Arial"/>
          <w:sz w:val="24"/>
          <w:szCs w:val="24"/>
          <w:lang w:eastAsia="hr-HR"/>
        </w:rPr>
        <w:t xml:space="preserve">Od zadnjeg dolaska na sud ukupan iznos blokade je smanjen budući da se djelatnost i nadalje obavlja te se ostvaruje relativno dobar promet. I nadalje ima namjeru da dužnik nastavi sa poslovanjem te i da se podmire sve tražbine prema vjerovnicima koje su uzrokovale blokadu računa. </w:t>
      </w:r>
    </w:p>
    <w:p w:rsidR="004A2D8C" w:rsidP="00F65D4C" w:rsidRDefault="004A2D8C" w14:paraId="5A99AEA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A1BAB" w:rsidR="004A2D8C" w:rsidP="00F65D4C" w:rsidRDefault="004A2D8C" w14:paraId="043928C3" w14:textId="349DA72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Prema načelu </w:t>
      </w:r>
      <w:r w:rsidR="0055011D">
        <w:rPr>
          <w:rFonts w:ascii="Arial" w:hAnsi="Arial" w:eastAsia="Times New Roman" w:cs="Arial"/>
          <w:sz w:val="24"/>
          <w:szCs w:val="24"/>
          <w:lang w:eastAsia="hr-HR"/>
        </w:rPr>
        <w:t>otvorenog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pravosuđenja sud upoznaje direktora dužnika da je već prilikom održavanja posljednjeg ročišta pa tako i danas postojao stečajni razlog te </w:t>
      </w: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da sud ima uvjete za otvaranje stečajnog postupka</w:t>
      </w:r>
      <w:r w:rsidR="0055011D">
        <w:rPr>
          <w:rFonts w:ascii="Arial" w:hAnsi="Arial" w:eastAsia="Times New Roman" w:cs="Arial"/>
          <w:sz w:val="24"/>
          <w:szCs w:val="24"/>
          <w:lang w:eastAsia="hr-HR"/>
        </w:rPr>
        <w:t xml:space="preserve">. Prisutnome se predočava da će sud u daljnjem tijeku postupka donijeti rješenje u smislu čl. 132. st. 1. SZ-a.  </w:t>
      </w:r>
    </w:p>
    <w:p w:rsidRPr="00D742EA" w:rsidR="00BC0101" w:rsidP="00F65D4C" w:rsidRDefault="00BC0101" w14:paraId="23353C66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 w14:paraId="3F1E491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B4361" w:rsidR="00DD7F25" w:rsidP="00F65D4C" w:rsidRDefault="00DD7F25" w14:paraId="07E7ADA3" w14:textId="370707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452619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D72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52619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DD72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D726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D726C" w:rsidR="003C0F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DD72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dužnikove obveze </w:t>
      </w:r>
      <w:r w:rsidRPr="00BB4361">
        <w:rPr>
          <w:rFonts w:ascii="Arial" w:hAnsi="Arial" w:eastAsia="Times New Roman" w:cs="Arial"/>
          <w:sz w:val="24"/>
          <w:szCs w:val="24"/>
          <w:lang w:eastAsia="hr-HR"/>
        </w:rPr>
        <w:t xml:space="preserve">po svim neizvršenim osnovama za plaćanje s kamatom iznose </w:t>
      </w:r>
      <w:r w:rsidRPr="00BB4361" w:rsidR="0055011D">
        <w:rPr>
          <w:rFonts w:ascii="Arial" w:hAnsi="Arial" w:eastAsia="Times New Roman" w:cs="Arial"/>
          <w:sz w:val="24"/>
          <w:szCs w:val="24"/>
          <w:lang w:eastAsia="hr-HR"/>
        </w:rPr>
        <w:t>2.631,02</w:t>
      </w:r>
      <w:r w:rsidRPr="00BB436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B4361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BB4361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C226EA" w:rsidR="00DD7F25" w:rsidP="00F65D4C" w:rsidRDefault="00DD7F25" w14:paraId="2D95313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226EA" w:rsidR="00A317B6" w:rsidP="00A317B6" w:rsidRDefault="00A317B6" w14:paraId="4F8E84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226EA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298C09B9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81054" w:rsidP="00F65D4C" w:rsidRDefault="00BA36FB" w14:paraId="07FA2333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681054" w:rsidRDefault="00BA36FB" w14:paraId="7C5DC636" w14:textId="414ED2CF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 w14:paraId="3489F4D0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2B819852" w14:textId="3558E61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8105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681054" w:rsidP="00681054" w:rsidRDefault="00681054" w14:paraId="53FC959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681054" w:rsidP="00681054" w:rsidRDefault="00681054" w14:paraId="1C03888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81054" w:rsidP="00681054" w:rsidRDefault="00681054" w14:paraId="4E98EE7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681054" w:rsidP="00681054" w:rsidRDefault="00681054" w14:paraId="5C00519F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681054" w:rsidP="00681054" w:rsidRDefault="00681054" w14:paraId="11C2E8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81054" w:rsidP="00681054" w:rsidRDefault="00681054" w14:paraId="7D67B51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81054" w:rsidP="00681054" w:rsidRDefault="00681054" w14:paraId="0E9AF4B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81054" w:rsidP="00681054" w:rsidRDefault="00681054" w14:paraId="69AA132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Od HZMO zatražiti će se podatak o zaposlenicima.</w:t>
      </w:r>
    </w:p>
    <w:p w:rsidR="00681054" w:rsidP="00681054" w:rsidRDefault="00681054" w14:paraId="3CAC90E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F6193" w:rsidP="00681054" w:rsidRDefault="00EF6193" w14:paraId="45FBD81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81054" w:rsidP="00681054" w:rsidRDefault="00681054" w14:paraId="433F1B4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681054" w:rsidP="00681054" w:rsidRDefault="00681054" w14:paraId="670618D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403B1" w:rsidP="00F65D4C" w:rsidRDefault="00E403B1" w14:paraId="188BE51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E2482F" w:rsidRDefault="00BA36FB" w14:paraId="275BC816" w14:textId="72F386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5C759C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C759C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  <w:r w:rsidR="0078774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C226EA" w:rsidP="00E2482F" w:rsidRDefault="00C226EA" w14:paraId="1398C31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797FF7" w:rsidP="00797FF7" w:rsidRDefault="00797FF7" w14:paraId="0717C704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4BC55A26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363AA1D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025EC61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08E1265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40877E0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8FA3DB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31E004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0FD6E1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767C4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D8B2BB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6F1865C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1605E89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BB8225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20A8D1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B166E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87740" w:rsidRDefault="00DC70E5" w14:paraId="09540FD5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006C" w:rsidP="00501147" w:rsidRDefault="001C006C" w14:paraId="44381C83" w14:textId="77777777">
      <w:pPr>
        <w:spacing w:after="0" w:line="240" w:lineRule="auto"/>
      </w:pPr>
      <w:r>
        <w:separator/>
      </w:r>
    </w:p>
  </w:endnote>
  <w:endnote w:type="continuationSeparator" w:id="0">
    <w:p w:rsidR="001C006C" w:rsidP="00501147" w:rsidRDefault="001C006C" w14:paraId="28591EF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006C" w:rsidP="00501147" w:rsidRDefault="001C006C" w14:paraId="4C5D178D" w14:textId="77777777">
      <w:pPr>
        <w:spacing w:after="0" w:line="240" w:lineRule="auto"/>
      </w:pPr>
      <w:r>
        <w:separator/>
      </w:r>
    </w:p>
  </w:footnote>
  <w:footnote w:type="continuationSeparator" w:id="0">
    <w:p w:rsidR="001C006C" w:rsidP="00501147" w:rsidRDefault="001C006C" w14:paraId="5A3FBB0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6697D242" w14:textId="32872F55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B2832">
      <w:rPr>
        <w:rFonts w:ascii="Arial" w:hAnsi="Arial" w:cs="Arial"/>
        <w:noProof/>
        <w:sz w:val="24"/>
        <w:szCs w:val="24"/>
      </w:rPr>
      <w:t>Poslovni broj: St-313/2025-10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96A124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C0FA6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54D1C7E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A4AE5A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26188"/>
    <w:rsid w:val="0004207D"/>
    <w:rsid w:val="000474CD"/>
    <w:rsid w:val="0006491E"/>
    <w:rsid w:val="000658BC"/>
    <w:rsid w:val="00082860"/>
    <w:rsid w:val="0008663B"/>
    <w:rsid w:val="00086802"/>
    <w:rsid w:val="00087C43"/>
    <w:rsid w:val="0009522F"/>
    <w:rsid w:val="000B3D97"/>
    <w:rsid w:val="000B6F54"/>
    <w:rsid w:val="000C07B1"/>
    <w:rsid w:val="000C1CF5"/>
    <w:rsid w:val="000D27A1"/>
    <w:rsid w:val="000E118B"/>
    <w:rsid w:val="00117901"/>
    <w:rsid w:val="00126B4E"/>
    <w:rsid w:val="00133646"/>
    <w:rsid w:val="00164105"/>
    <w:rsid w:val="00194888"/>
    <w:rsid w:val="00194A26"/>
    <w:rsid w:val="001B70EC"/>
    <w:rsid w:val="001C006C"/>
    <w:rsid w:val="001C68C4"/>
    <w:rsid w:val="001D152E"/>
    <w:rsid w:val="001D5D3B"/>
    <w:rsid w:val="001F6DF0"/>
    <w:rsid w:val="00206456"/>
    <w:rsid w:val="002144FF"/>
    <w:rsid w:val="0021716C"/>
    <w:rsid w:val="0022082C"/>
    <w:rsid w:val="002357F3"/>
    <w:rsid w:val="002361B6"/>
    <w:rsid w:val="00237FCE"/>
    <w:rsid w:val="002971D6"/>
    <w:rsid w:val="002A735D"/>
    <w:rsid w:val="002B2832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B775C"/>
    <w:rsid w:val="003C0FA6"/>
    <w:rsid w:val="003C26F5"/>
    <w:rsid w:val="003E33EA"/>
    <w:rsid w:val="003F5620"/>
    <w:rsid w:val="00431346"/>
    <w:rsid w:val="00436D58"/>
    <w:rsid w:val="00440863"/>
    <w:rsid w:val="00441B9E"/>
    <w:rsid w:val="00450291"/>
    <w:rsid w:val="00452619"/>
    <w:rsid w:val="00471CC8"/>
    <w:rsid w:val="00474FC2"/>
    <w:rsid w:val="00484C38"/>
    <w:rsid w:val="0049749B"/>
    <w:rsid w:val="00497D31"/>
    <w:rsid w:val="004A0BD1"/>
    <w:rsid w:val="004A2D8C"/>
    <w:rsid w:val="004B303F"/>
    <w:rsid w:val="004C2CAA"/>
    <w:rsid w:val="004D643F"/>
    <w:rsid w:val="004E1C60"/>
    <w:rsid w:val="004F4DBD"/>
    <w:rsid w:val="00501147"/>
    <w:rsid w:val="00521DEA"/>
    <w:rsid w:val="0055011D"/>
    <w:rsid w:val="0055446B"/>
    <w:rsid w:val="00571A87"/>
    <w:rsid w:val="00574695"/>
    <w:rsid w:val="00597D2F"/>
    <w:rsid w:val="005C0B84"/>
    <w:rsid w:val="005C759C"/>
    <w:rsid w:val="005E1D89"/>
    <w:rsid w:val="005F3F8F"/>
    <w:rsid w:val="005F5DCE"/>
    <w:rsid w:val="005F633B"/>
    <w:rsid w:val="00640FB4"/>
    <w:rsid w:val="00651E9C"/>
    <w:rsid w:val="00666775"/>
    <w:rsid w:val="00681054"/>
    <w:rsid w:val="00685195"/>
    <w:rsid w:val="0069332A"/>
    <w:rsid w:val="00693926"/>
    <w:rsid w:val="006974B9"/>
    <w:rsid w:val="006B3872"/>
    <w:rsid w:val="006D4300"/>
    <w:rsid w:val="006D5479"/>
    <w:rsid w:val="006F4B52"/>
    <w:rsid w:val="00701D1D"/>
    <w:rsid w:val="00702B49"/>
    <w:rsid w:val="007231CA"/>
    <w:rsid w:val="00727894"/>
    <w:rsid w:val="00732BCA"/>
    <w:rsid w:val="00737642"/>
    <w:rsid w:val="00741600"/>
    <w:rsid w:val="00757A30"/>
    <w:rsid w:val="007802E2"/>
    <w:rsid w:val="00787740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336B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8511F"/>
    <w:rsid w:val="00AA1295"/>
    <w:rsid w:val="00AE1A74"/>
    <w:rsid w:val="00AF28D9"/>
    <w:rsid w:val="00B00B9A"/>
    <w:rsid w:val="00B367DA"/>
    <w:rsid w:val="00B43087"/>
    <w:rsid w:val="00B43741"/>
    <w:rsid w:val="00B45467"/>
    <w:rsid w:val="00B80733"/>
    <w:rsid w:val="00B92B86"/>
    <w:rsid w:val="00B96C65"/>
    <w:rsid w:val="00BA36FB"/>
    <w:rsid w:val="00BA4B67"/>
    <w:rsid w:val="00BB05F3"/>
    <w:rsid w:val="00BB4361"/>
    <w:rsid w:val="00BB4949"/>
    <w:rsid w:val="00BC0101"/>
    <w:rsid w:val="00BC5568"/>
    <w:rsid w:val="00BD7A74"/>
    <w:rsid w:val="00C1030E"/>
    <w:rsid w:val="00C21B7C"/>
    <w:rsid w:val="00C226EA"/>
    <w:rsid w:val="00C250D8"/>
    <w:rsid w:val="00C449A3"/>
    <w:rsid w:val="00C46640"/>
    <w:rsid w:val="00C470B6"/>
    <w:rsid w:val="00C50709"/>
    <w:rsid w:val="00C54018"/>
    <w:rsid w:val="00C70961"/>
    <w:rsid w:val="00C75631"/>
    <w:rsid w:val="00CA1BAB"/>
    <w:rsid w:val="00CB0DAC"/>
    <w:rsid w:val="00CB122C"/>
    <w:rsid w:val="00CC2B3C"/>
    <w:rsid w:val="00CE3864"/>
    <w:rsid w:val="00CF6122"/>
    <w:rsid w:val="00D228AD"/>
    <w:rsid w:val="00D400B5"/>
    <w:rsid w:val="00D43FE4"/>
    <w:rsid w:val="00D441EB"/>
    <w:rsid w:val="00D50D29"/>
    <w:rsid w:val="00D742EA"/>
    <w:rsid w:val="00DB5D1B"/>
    <w:rsid w:val="00DC66A8"/>
    <w:rsid w:val="00DC70E5"/>
    <w:rsid w:val="00DD07D1"/>
    <w:rsid w:val="00DD3653"/>
    <w:rsid w:val="00DD5C99"/>
    <w:rsid w:val="00DD726C"/>
    <w:rsid w:val="00DD7F25"/>
    <w:rsid w:val="00DE5ABC"/>
    <w:rsid w:val="00E025EC"/>
    <w:rsid w:val="00E173EC"/>
    <w:rsid w:val="00E2482F"/>
    <w:rsid w:val="00E349A5"/>
    <w:rsid w:val="00E403B1"/>
    <w:rsid w:val="00E41E1B"/>
    <w:rsid w:val="00E43FBA"/>
    <w:rsid w:val="00E64E14"/>
    <w:rsid w:val="00E73CED"/>
    <w:rsid w:val="00E7673F"/>
    <w:rsid w:val="00EB0D3A"/>
    <w:rsid w:val="00EC15A5"/>
    <w:rsid w:val="00EF6193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875B16F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28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28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283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283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283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St-313/2025-10</izvorni_sadrzaj>
    <derivirana_varijabla naziv="DomainObject.Zapisnik.Oznaka_1">St-313/2025-10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11. prosinca 2025.</izvorni_sadrzaj>
    <derivirana_varijabla naziv="DomainObject.Predmet.DatumOsnivanja_1">11.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St-313/2025</izvorni_sadrzaj>
    <derivirana_varijabla naziv="DomainObject.Predmet.OznakaBroj_1">St-313/2025</derivirana_varijabla>
  </DomainObject.Predmet.OznakaBroj>
  <DomainObject.Predmet.OznakaBrojOptuznogAkta>
    <izvorni_sadrzaj>04-06-25-4915</izvorni_sadrzaj>
    <derivirana_varijabla naziv="DomainObject.Predmet.OznakaBrojOptuznogAkta_1">04-06-25-4915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B.I.I.N.A. EXPORT 2 jednostavno društvo s ograničenom odgovornošću za trgovinu i usluge zastupanog po punomoćniku Ivan Bašek</izvorni_sadrzaj>
    <derivirana_varijabla naziv="DomainObject.Predmet.ProtustrankaFormated_1">  B.I.I.N.A. EXPORT 2 jednostavno društvo s ograničenom odgovornošću za trgovinu i usluge zastupanog po punomoćniku Ivan Bašek</derivirana_varijabla>
  </DomainObject.Predmet.ProtustrankaFormated>
  <DomainObject.Predmet.ProtustrankaFormatedOIB>
    <izvorni_sadrzaj>  B.I.I.N.A. EXPORT 2 jednostavno društvo s ograničenom odgovornošću za trgovinu i usluge, OIB 80646008022 zastupanog po punomoćniku Ivan Bašek</izvorni_sadrzaj>
    <derivirana_varijabla naziv="DomainObject.Predmet.ProtustrankaFormatedOIB_1">  B.I.I.N.A. EXPORT 2 jednostavno društvo s ograničenom odgovornošću za trgovinu i usluge, OIB 80646008022 zastupanog po punomoćniku Ivan Bašek</derivirana_varijabla>
  </DomainObject.Predmet.ProtustrankaFormatedOIB>
  <DomainObject.Predmet.ProtustrankaFormatedWithAdress>
    <izvorni_sadrzaj> B.I.I.N.A. EXPORT 2 jednostavno društvo s ograničenom odgovornošću za trgovinu i usluge, Ulica Martina Pušteka 57, 42223 Donja Poljana zastupanog po punomoćniku Ivan Bašek</izvorni_sadrzaj>
    <derivirana_varijabla naziv="DomainObject.Predmet.ProtustrankaFormatedWithAdress_1"> B.I.I.N.A. EXPORT 2 jednostavno društvo s ograničenom odgovornošću za trgovinu i usluge, Ulica Martina Pušteka 57, 42223 Donja Poljana zastupanog po punomoćniku Ivan Bašek</derivirana_varijabla>
  </DomainObject.Predmet.ProtustrankaFormatedWithAdress>
  <DomainObject.Predmet.ProtustrankaFormatedWithAdressOIB>
    <izvorni_sadrzaj> B.I.I.N.A. EXPORT 2 jednostavno društvo s ograničenom odgovornošću za trgovinu i usluge, OIB 80646008022, Ulica Martina Pušteka 57, 42223 Donja Poljana zastupanog po punomoćniku Ivan Bašek</izvorni_sadrzaj>
    <derivirana_varijabla naziv="DomainObject.Predmet.ProtustrankaFormatedWithAdressOIB_1"> B.I.I.N.A. EXPORT 2 jednostavno društvo s ograničenom odgovornošću za trgovinu i usluge, OIB 80646008022, Ulica Martina Pušteka 57, 42223 Donja Poljana zastupanog po punomoćniku Ivan Bašek</derivirana_varijabla>
  </DomainObject.Predmet.ProtustrankaFormatedWithAdressOIB>
  <DomainObject.Predmet.ProtustrankaWithAdress>
    <izvorni_sadrzaj>B.I.I.N.A. EXPORT 2 jednostavno društvo s ograničenom odgovornošću za trgovinu i usluge Ulica Martina Pušteka 57, 42223 Donja Poljana</izvorni_sadrzaj>
    <derivirana_varijabla naziv="DomainObject.Predmet.ProtustrankaWithAdress_1">B.I.I.N.A. EXPORT 2 jednostavno društvo s ograničenom odgovornošću za trgovinu i usluge Ulica Martina Pušteka 57, 42223 Donja Poljana</derivirana_varijabla>
  </DomainObject.Predmet.ProtustrankaWithAdress>
  <DomainObject.Predmet.ProtustrankaWithAdressOIB>
    <izvorni_sadrzaj>B.I.I.N.A. EXPORT 2 jednostavno društvo s ograničenom odgovornošću za trgovinu i usluge, OIB 80646008022, Ulica Martina Pušteka 57, 42223 Donja Poljana</izvorni_sadrzaj>
    <derivirana_varijabla naziv="DomainObject.Predmet.ProtustrankaWithAdressOIB_1">B.I.I.N.A. EXPORT 2 jednostavno društvo s ograničenom odgovornošću za trgovinu i usluge, OIB 80646008022, Ulica Martina Pušteka 57, 42223 Donja Poljana</derivirana_varijabla>
  </DomainObject.Predmet.ProtustrankaWithAdressOIB>
  <DomainObject.Predmet.ProtustrankaNazivFormated>
    <izvorni_sadrzaj>B.I.I.N.A. EXPORT 2 jednostavno društvo s ograničenom odgovornošću za trgovinu i usluge</izvorni_sadrzaj>
    <derivirana_varijabla naziv="DomainObject.Predmet.ProtustrankaNazivFormated_1">B.I.I.N.A. EXPORT 2 jednostavno društvo s ograničenom odgovornošću za trgovinu i usluge</derivirana_varijabla>
  </DomainObject.Predmet.ProtustrankaNazivFormated>
  <DomainObject.Predmet.ProtustrankaNazivFormatedOIB>
    <izvorni_sadrzaj>B.I.I.N.A. EXPORT 2 jednostavno društvo s ograničenom odgovornošću za trgovinu i usluge, OIB 80646008022</izvorni_sadrzaj>
    <derivirana_varijabla naziv="DomainObject.Predmet.ProtustrankaNazivFormatedOIB_1">B.I.I.N.A. EXPORT 2 jednostavno društvo s ograničenom odgovornošću za trgovinu i usluge, OIB 80646008022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B.I.I.N.A. EXPORT 2 jednostavno društvo s ograničenom odgovornošću za trgovinu i usluge zastupanog po punomoćniku Ivan Bašek</item>
    </izvorni_sadrzaj>
    <derivirana_varijabla naziv="DomainObject.Predmet.ProtuStrankaListFormated_1">
      <item>B.I.I.N.A. EXPORT 2 jednostavno društvo s ograničenom odgovornošću za trgovinu i usluge zastupanog po punomoćniku Ivan Bašek</item>
    </derivirana_varijabla>
  </DomainObject.Predmet.ProtuStrankaListFormated>
  <DomainObject.Predmet.ProtuStrankaListFormatedOIB>
    <izvorni_sadrzaj>
      <item>B.I.I.N.A. EXPORT 2 jednostavno društvo s ograničenom odgovornošću za trgovinu i usluge, OIB 80646008022 zastupanog po punomoćniku Ivan Bašek</item>
    </izvorni_sadrzaj>
    <derivirana_varijabla naziv="DomainObject.Predmet.ProtuStrankaListFormatedOIB_1">
      <item>B.I.I.N.A. EXPORT 2 jednostavno društvo s ograničenom odgovornošću za trgovinu i usluge, OIB 80646008022 zastupanog po punomoćniku Ivan Bašek</item>
    </derivirana_varijabla>
  </DomainObject.Predmet.ProtuStrankaListFormatedOIB>
  <DomainObject.Predmet.ProtuStrankaListFormatedWithAdress>
    <izvorni_sadrzaj>
      <item>B.I.I.N.A. EXPORT 2 jednostavno društvo s ograničenom odgovornošću za trgovinu i usluge, Ulica Martina Pušteka 57, 42223 Donja Poljana zastupanog po punomoćniku Ivan Bašek</item>
    </izvorni_sadrzaj>
    <derivirana_varijabla naziv="DomainObject.Predmet.ProtuStrankaListFormatedWithAdress_1">
      <item>B.I.I.N.A. EXPORT 2 jednostavno društvo s ograničenom odgovornošću za trgovinu i usluge, Ulica Martina Pušteka 57, 42223 Donja Poljana zastupanog po punomoćniku Ivan Bašek</item>
    </derivirana_varijabla>
  </DomainObject.Predmet.ProtuStrankaListFormatedWithAdress>
  <DomainObject.Predmet.ProtuStrankaListFormatedWithAdressOIB>
    <izvorni_sadrzaj>
      <item>B.I.I.N.A. EXPORT 2 jednostavno društvo s ograničenom odgovornošću za trgovinu i usluge, OIB 80646008022, Ulica Martina Pušteka 57, 42223 Donja Poljana zastupanog po punomoćniku Ivan Bašek</item>
    </izvorni_sadrzaj>
    <derivirana_varijabla naziv="DomainObject.Predmet.ProtuStrankaListFormatedWithAdressOIB_1">
      <item>B.I.I.N.A. EXPORT 2 jednostavno društvo s ograničenom odgovornošću za trgovinu i usluge, OIB 80646008022, Ulica Martina Pušteka 57, 42223 Donja Poljana zastupanog po punomoćniku Ivan Bašek</item>
    </derivirana_varijabla>
  </DomainObject.Predmet.ProtuStrankaListFormatedWithAdressOIB>
  <DomainObject.Predmet.ProtuStrankaListNazivFormated>
    <izvorni_sadrzaj>
      <item>B.I.I.N.A. EXPORT 2 jednostavno društvo s ograničenom odgovornošću za trgovinu i usluge</item>
    </izvorni_sadrzaj>
    <derivirana_varijabla naziv="DomainObject.Predmet.ProtuStrankaListNazivFormated_1">
      <item>B.I.I.N.A. EXPORT 2 jednostavno društvo s ograničenom odgovornošću za trgovinu i usluge</item>
    </derivirana_varijabla>
  </DomainObject.Predmet.ProtuStrankaListNazivFormated>
  <DomainObject.Predmet.ProtuStrankaListNazivFormatedOIB>
    <izvorni_sadrzaj>
      <item>B.I.I.N.A. EXPORT 2 jednostavno društvo s ograničenom odgovornošću za trgovinu i usluge, OIB 80646008022</item>
    </izvorni_sadrzaj>
    <derivirana_varijabla naziv="DomainObject.Predmet.ProtuStrankaListNazivFormatedOIB_1">
      <item>B.I.I.N.A. EXPORT 2 jednostavno društvo s ograničenom odgovornošću za trgovinu i usluge, OIB 80646008022</item>
    </derivirana_varijabla>
  </DomainObject.Predmet.ProtuStrankaListNazivFormatedOIB>
  <DomainObject.Predmet.OstaliListFormated>
    <izvorni_sadrzaj>
      <item>Ivan Bašek punomoćnik sudionika u postupku B.I.I.N.A. EXPORT 2 jednostavno društvo s ograničenom odgovornošću za trgovinu i usluge</item>
    </izvorni_sadrzaj>
    <derivirana_varijabla naziv="DomainObject.Predmet.OstaliListFormated_1">
      <item>Ivan Bašek punomoćnik sudionika u postupku B.I.I.N.A. EXPORT 2 jednostavno društvo s ograničenom odgovornošću za trgovinu i usluge</item>
    </derivirana_varijabla>
  </DomainObject.Predmet.OstaliListFormated>
  <DomainObject.Predmet.OstaliListFormatedOIB>
    <izvorni_sadrzaj>
      <item>Ivan Bašek, OIB 55466292807 punomoćnik sudionika u postupku B.I.I.N.A. EXPORT 2 jednostavno društvo s ograničenom odgovornošću za trgovinu i usluge</item>
    </izvorni_sadrzaj>
    <derivirana_varijabla naziv="DomainObject.Predmet.OstaliListFormatedOIB_1">
      <item>Ivan Bašek, OIB 55466292807 punomoćnik sudionika u postupku B.I.I.N.A. EXPORT 2 jednostavno društvo s ograničenom odgovornošću za trgovinu i usluge</item>
    </derivirana_varijabla>
  </DomainObject.Predmet.OstaliListFormatedOIB>
  <DomainObject.Predmet.OstaliListFormatedWithAdress>
    <izvorni_sadrzaj>
      <item>Ivan Bašek, Ulica Martina Pušteka 57, 42223 Donja Poljana punomoćnik sudionika u postupku B.I.I.N.A. EXPORT 2 jednostavno društvo s ograničenom odgovornošću za trgovinu i usluge</item>
    </izvorni_sadrzaj>
    <derivirana_varijabla naziv="DomainObject.Predmet.OstaliListFormatedWithAdress_1">
      <item>Ivan Bašek, Ulica Martina Pušteka 57, 42223 Donja Poljana punomoćnik sudionika u postupku B.I.I.N.A. EXPORT 2 jednostavno društvo s ograničenom odgovornošću za trgovinu i usluge</item>
    </derivirana_varijabla>
  </DomainObject.Predmet.OstaliListFormatedWithAdress>
  <DomainObject.Predmet.OstaliListFormatedWithAdressOIB>
    <izvorni_sadrzaj>
      <item>Ivan Bašek, OIB 55466292807, Ulica Martina Pušteka 57, 42223 Donja Poljana punomoćnik sudionika u postupku B.I.I.N.A. EXPORT 2 jednostavno društvo s ograničenom odgovornošću za trgovinu i usluge</item>
    </izvorni_sadrzaj>
    <derivirana_varijabla naziv="DomainObject.Predmet.OstaliListFormatedWithAdressOIB_1">
      <item>Ivan Bašek, OIB 55466292807, Ulica Martina Pušteka 57, 42223 Donja Poljana punomoćnik sudionika u postupku B.I.I.N.A. EXPORT 2 jednostavno društvo s ograničenom odgovornošću za trgovinu i usluge</item>
    </derivirana_varijabla>
  </DomainObject.Predmet.OstaliListFormatedWithAdressOIB>
  <DomainObject.Predmet.OstaliListNazivFormated>
    <izvorni_sadrzaj>
      <item>Ivan Bašek</item>
    </izvorni_sadrzaj>
    <derivirana_varijabla naziv="DomainObject.Predmet.OstaliListNazivFormated_1">
      <item>Ivan Bašek</item>
    </derivirana_varijabla>
  </DomainObject.Predmet.OstaliListNazivFormated>
  <DomainObject.Predmet.OstaliListNazivFormatedOIB>
    <izvorni_sadrzaj>
      <item>Ivan Bašek, OIB 55466292807</item>
    </izvorni_sadrzaj>
    <derivirana_varijabla naziv="DomainObject.Predmet.OstaliListNazivFormatedOIB_1">
      <item>Ivan Bašek, OIB 55466292807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St-313/2025-10</izvorni_sadrzaj>
    <derivirana_varijabla naziv="DomainObject.PoslovniBrojDokumenta_1">St-313/2025-10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B.I.I.N.A. EXPORT 2 jednostavno društvo s ograničenom odgovornošću za trgovinu i usluge</izvorni_sadrzaj>
    <derivirana_varijabla naziv="DomainObject.Predmet.ProtustrankaIDrugi_1">B.I.I.N.A. EXPORT 2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B.I.I.N.A. EXPORT 2 jednostavno društvo s ograničenom odgovornošću za trgovinu i usluge, OIB 80646008022, Ulica Martina Pušteka 57, 42223 Donja Poljana</izvorni_sadrzaj>
    <derivirana_varijabla naziv="DomainObject.Predmet.ProtustrankaIDrugiAdressOIB_1">B.I.I.N.A. EXPORT 2 jednostavno društvo s ograničenom odgovornošću za trgovinu i usluge, OIB 80646008022, Ulica Martina Pušteka 57, 42223 Donja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B.I.I.N.A. EXPORT 2 jednostavno društvo s ograničenom odgovornošću za trgovinu i usluge</item>
      <item>Financijska agencija</item>
      <item>Ivan Bašek</item>
    </izvorni_sadrzaj>
    <derivirana_varijabla naziv="DomainObject.Predmet.SudioniciListNaziv_1">
      <item>B.I.I.N.A. EXPORT 2 jednostavno društvo s ograničenom odgovornošću za trgovinu i usluge</item>
      <item>Financijska agencija</item>
      <item>Ivan Bašek</item>
    </derivirana_varijabla>
  </DomainObject.Predmet.SudioniciListNaziv>
  <DomainObject.Predmet.SudioniciListAdressOIB>
    <izvorni_sadrzaj>
      <item>B.I.I.N.A. EXPORT 2 jednostavno društvo s ograničenom odgovornošću za trgovinu i usluge, OIB 80646008022, Ulica Martina Pušteka 57,42223 Donja Poljana</item>
      <item>Financijska agencija, OIB 85821130368, A.CESARCA 2,42000 Varaždin</item>
      <item>Ivan Bašek, OIB 55466292807, Ulica Martina Pušteka 57,42223 Donja Poljana</item>
    </izvorni_sadrzaj>
    <derivirana_varijabla naziv="DomainObject.Predmet.SudioniciListAdressOIB_1">
      <item>B.I.I.N.A. EXPORT 2 jednostavno društvo s ograničenom odgovornošću za trgovinu i usluge, OIB 80646008022, Ulica Martina Pušteka 57,42223 Donja Poljana</item>
      <item>Financijska agencija, OIB 85821130368, A.CESARCA 2,42000 Varaždin</item>
      <item>Ivan Bašek, OIB 55466292807, Ulica Martina Pušteka 57,42223 Donja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80646008022</item>
      <item>, OIB 85821130368</item>
      <item>, OIB 55466292807</item>
    </izvorni_sadrzaj>
    <derivirana_varijabla naziv="DomainObject.Predmet.SudioniciListNazivOIB_1">
      <item>, OIB 80646008022</item>
      <item>, OIB 85821130368</item>
      <item>, OIB 55466292807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6EB76A5-CEC8-4157-9272-9818D8AF9AD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433</properties:Words>
  <properties:Characters>2327</properties:Characters>
  <properties:Lines>99</properties:Lines>
  <properties:Paragraphs>37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2025-12-15T07:56:00Z</dcterms:created>
  <dc:creator>Mirjana Mlinarić</dc:creator>
  <cp:lastModifiedBy>Nevenka Vuković</cp:lastModifiedBy>
  <cp:lastPrinted>2026-01-13T12:13:00Z</cp:lastPrinted>
  <dcterms:modified xmlns:xsi="http://www.w3.org/2001/XMLSchema-instance" xsi:type="dcterms:W3CDTF">2026-03-05T07:54:00Z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St-313/2025-10 / Zapisnik - Ročište radi rasprave o uvjetima za otvaranje steč. post. (St-313-25-10 Zapisnik 5.3.26.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